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pStyle w:val="15"/>
        <w:spacing w:line="800" w:lineRule="exact"/>
        <w:ind w:firstLine="0" w:firstLineChars="0"/>
        <w:jc w:val="center"/>
        <w:rPr>
          <w:rFonts w:ascii="微软雅黑" w:hAnsi="微软雅黑" w:eastAsia="微软雅黑" w:cs="微软雅黑"/>
          <w:b/>
          <w:color w:val="262626"/>
          <w:sz w:val="76"/>
          <w:szCs w:val="76"/>
        </w:rPr>
      </w:pPr>
    </w:p>
    <w:p>
      <w:pPr>
        <w:pStyle w:val="15"/>
        <w:spacing w:line="800" w:lineRule="exact"/>
        <w:ind w:firstLine="0" w:firstLineChars="0"/>
        <w:jc w:val="center"/>
        <w:rPr>
          <w:rFonts w:hint="eastAsia" w:ascii="微软雅黑" w:hAnsi="微软雅黑" w:eastAsia="微软雅黑" w:cs="微软雅黑"/>
          <w:b/>
          <w:color w:val="262626"/>
          <w:sz w:val="76"/>
          <w:szCs w:val="76"/>
          <w:lang w:val="en-US" w:eastAsia="zh-CN"/>
        </w:rPr>
      </w:pPr>
      <w:r>
        <w:rPr>
          <w:rFonts w:hint="eastAsia" w:ascii="微软雅黑" w:hAnsi="微软雅黑" w:eastAsia="微软雅黑" w:cs="微软雅黑"/>
          <w:b/>
          <w:color w:val="262626"/>
          <w:sz w:val="76"/>
          <w:szCs w:val="76"/>
          <w:lang w:val="en-US" w:eastAsia="zh-CN"/>
        </w:rPr>
        <w:t>小学语文集体备课</w:t>
      </w:r>
    </w:p>
    <w:p>
      <w:pPr>
        <w:pStyle w:val="15"/>
        <w:spacing w:line="800" w:lineRule="exact"/>
        <w:ind w:firstLine="0" w:firstLineChars="0"/>
        <w:jc w:val="center"/>
        <w:rPr>
          <w:rFonts w:hint="default" w:ascii="微软雅黑" w:hAnsi="微软雅黑" w:eastAsia="微软雅黑" w:cs="微软雅黑"/>
          <w:b/>
          <w:color w:val="262626"/>
          <w:sz w:val="76"/>
          <w:szCs w:val="76"/>
          <w:lang w:val="en-US"/>
        </w:rPr>
      </w:pPr>
      <w:r>
        <w:rPr>
          <w:rFonts w:hint="eastAsia" w:ascii="微软雅黑" w:hAnsi="微软雅黑" w:eastAsia="微软雅黑" w:cs="微软雅黑"/>
          <w:b/>
          <w:color w:val="262626"/>
          <w:sz w:val="76"/>
          <w:szCs w:val="76"/>
          <w:lang w:val="en-US" w:eastAsia="zh-CN"/>
        </w:rPr>
        <w:t>教案上传手册</w:t>
      </w:r>
    </w:p>
    <w:p>
      <w:pPr>
        <w:pStyle w:val="15"/>
        <w:spacing w:line="800" w:lineRule="exact"/>
        <w:ind w:firstLine="0" w:firstLineChars="0"/>
        <w:jc w:val="center"/>
        <w:rPr>
          <w:rFonts w:ascii="微软雅黑" w:hAnsi="微软雅黑" w:eastAsia="微软雅黑" w:cs="微软雅黑"/>
          <w:b/>
          <w:color w:val="262626"/>
          <w:sz w:val="76"/>
          <w:szCs w:val="76"/>
        </w:rPr>
      </w:pPr>
    </w:p>
    <w:p>
      <w:pPr>
        <w:pStyle w:val="15"/>
        <w:spacing w:line="800" w:lineRule="exact"/>
        <w:ind w:firstLine="0" w:firstLineChars="0"/>
        <w:jc w:val="center"/>
        <w:rPr>
          <w:rFonts w:ascii="微软雅黑" w:hAnsi="微软雅黑" w:eastAsia="微软雅黑" w:cs="微软雅黑"/>
          <w:b/>
          <w:color w:val="262626"/>
          <w:sz w:val="76"/>
          <w:szCs w:val="76"/>
        </w:rPr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/>
    <w:p>
      <w:pPr>
        <w:pStyle w:val="3"/>
        <w:numPr>
          <w:ilvl w:val="0"/>
          <w:numId w:val="1"/>
        </w:numPr>
        <w:spacing w:line="360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登录</w:t>
      </w:r>
    </w:p>
    <w:p>
      <w:pPr>
        <w:pStyle w:val="11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访问项目首页(</w:t>
      </w:r>
      <w:r>
        <w:rPr>
          <w:rFonts w:ascii="宋体" w:hAnsi="宋体" w:eastAsia="宋体"/>
          <w:sz w:val="24"/>
          <w:szCs w:val="24"/>
        </w:rPr>
        <w:t>http://www.longyanedu.net</w:t>
      </w:r>
      <w:r>
        <w:rPr>
          <w:rFonts w:hint="eastAsia" w:ascii="宋体" w:hAnsi="宋体" w:eastAsia="宋体"/>
          <w:sz w:val="24"/>
          <w:szCs w:val="24"/>
        </w:rPr>
        <w:t>)，点击页面右上方“登录”入口</w:t>
      </w:r>
    </w:p>
    <w:p>
      <w:pPr>
        <w:spacing w:line="360" w:lineRule="auto"/>
        <w:rPr>
          <w:rFonts w:ascii="宋体" w:hAnsi="宋体" w:eastAsia="宋体"/>
          <w:sz w:val="24"/>
          <w:szCs w:val="24"/>
        </w:rPr>
      </w:pPr>
      <w:r>
        <w:rPr>
          <w:rFonts w:ascii="宋体" w:hAnsi="宋体" w:eastAsia="宋体"/>
          <w:sz w:val="24"/>
          <w:szCs w:val="24"/>
        </w:rPr>
        <w:drawing>
          <wp:inline distT="0" distB="0" distL="0" distR="0">
            <wp:extent cx="5278120" cy="2446655"/>
            <wp:effectExtent l="19050" t="0" r="0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447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11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输入用户名、密码后，点击“登录”按钮，即可登录成功</w:t>
      </w:r>
    </w:p>
    <w:p>
      <w:pPr>
        <w:pStyle w:val="11"/>
        <w:spacing w:line="360" w:lineRule="auto"/>
        <w:ind w:left="360" w:firstLine="0" w:firstLineChars="0"/>
        <w:rPr>
          <w:rFonts w:ascii="宋体" w:hAnsi="宋体" w:eastAsia="宋体"/>
          <w:sz w:val="24"/>
          <w:szCs w:val="24"/>
        </w:rPr>
      </w:pPr>
      <w:r>
        <w:rPr>
          <w:rFonts w:ascii="宋体" w:hAnsi="宋体" w:eastAsia="宋体"/>
          <w:sz w:val="24"/>
          <w:szCs w:val="24"/>
        </w:rPr>
        <w:drawing>
          <wp:inline distT="0" distB="0" distL="0" distR="0">
            <wp:extent cx="4305300" cy="4391025"/>
            <wp:effectExtent l="19050" t="0" r="0" b="0"/>
            <wp:docPr id="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05300" cy="439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0"/>
          <w:numId w:val="1"/>
        </w:numPr>
        <w:spacing w:line="360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报名</w:t>
      </w:r>
    </w:p>
    <w:p>
      <w:pPr>
        <w:pStyle w:val="11"/>
        <w:numPr>
          <w:ilvl w:val="0"/>
          <w:numId w:val="3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进入</w:t>
      </w:r>
      <w:r>
        <w:rPr>
          <w:rFonts w:hint="eastAsia"/>
          <w:sz w:val="24"/>
          <w:szCs w:val="24"/>
          <w:lang w:val="en-US" w:eastAsia="zh-CN"/>
        </w:rPr>
        <w:t>教师研训--研训一体</w:t>
      </w:r>
      <w:r>
        <w:rPr>
          <w:rFonts w:hint="eastAsia"/>
          <w:sz w:val="24"/>
          <w:szCs w:val="24"/>
        </w:rPr>
        <w:t>，选择</w:t>
      </w:r>
      <w:r>
        <w:rPr>
          <w:rFonts w:hint="eastAsia"/>
          <w:sz w:val="24"/>
          <w:szCs w:val="24"/>
          <w:lang w:eastAsia="zh-CN"/>
        </w:rPr>
        <w:t>“</w:t>
      </w:r>
      <w:r>
        <w:rPr>
          <w:rFonts w:hint="eastAsia"/>
          <w:sz w:val="24"/>
          <w:szCs w:val="24"/>
          <w:lang w:val="en-US" w:eastAsia="zh-CN"/>
        </w:rPr>
        <w:t>小学语文备课</w:t>
      </w:r>
      <w:r>
        <w:rPr>
          <w:rFonts w:hint="eastAsia"/>
          <w:sz w:val="24"/>
          <w:szCs w:val="24"/>
          <w:lang w:eastAsia="zh-CN"/>
        </w:rPr>
        <w:t>”</w:t>
      </w:r>
      <w:r>
        <w:rPr>
          <w:rFonts w:hint="eastAsia"/>
          <w:sz w:val="24"/>
          <w:szCs w:val="24"/>
        </w:rPr>
        <w:t>项目。</w:t>
      </w:r>
    </w:p>
    <w:p>
      <w:pPr>
        <w:pStyle w:val="11"/>
        <w:ind w:left="420" w:firstLine="0" w:firstLineChars="0"/>
        <w:rPr>
          <w:rFonts w:hint="eastAsia" w:eastAsiaTheme="minorEastAsia"/>
          <w:sz w:val="24"/>
          <w:szCs w:val="24"/>
          <w:lang w:eastAsia="zh-CN"/>
        </w:rPr>
      </w:pPr>
      <w:r>
        <w:drawing>
          <wp:inline distT="0" distB="0" distL="114300" distR="114300">
            <wp:extent cx="5272405" cy="2301875"/>
            <wp:effectExtent l="0" t="0" r="4445" b="3175"/>
            <wp:docPr id="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30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pStyle w:val="11"/>
        <w:numPr>
          <w:ilvl w:val="0"/>
          <w:numId w:val="3"/>
        </w:numPr>
        <w:ind w:firstLineChars="0"/>
        <w:rPr>
          <w:sz w:val="24"/>
          <w:szCs w:val="24"/>
        </w:rPr>
      </w:pPr>
      <w:r>
        <w:rPr>
          <w:rFonts w:hint="eastAsia"/>
          <w:b/>
          <w:color w:val="FF0000"/>
          <w:sz w:val="32"/>
          <w:szCs w:val="32"/>
        </w:rPr>
        <w:t>报名入口</w:t>
      </w:r>
      <w:r>
        <w:rPr>
          <w:rFonts w:hint="eastAsia"/>
          <w:sz w:val="24"/>
          <w:szCs w:val="24"/>
        </w:rPr>
        <w:t>,点击报名</w:t>
      </w:r>
    </w:p>
    <w:p>
      <w:pPr>
        <w:pStyle w:val="11"/>
        <w:ind w:left="420" w:firstLine="0"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drawing>
          <wp:inline distT="0" distB="0" distL="0" distR="0">
            <wp:extent cx="5278120" cy="2557145"/>
            <wp:effectExtent l="19050" t="0" r="0" b="0"/>
            <wp:docPr id="112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图片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557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11"/>
        <w:ind w:left="420" w:firstLine="0" w:firstLineChars="0"/>
        <w:rPr>
          <w:sz w:val="24"/>
          <w:szCs w:val="24"/>
        </w:rPr>
      </w:pPr>
    </w:p>
    <w:p>
      <w:pPr>
        <w:pStyle w:val="11"/>
        <w:ind w:left="420" w:firstLine="0" w:firstLineChars="0"/>
        <w:rPr>
          <w:sz w:val="24"/>
          <w:szCs w:val="24"/>
        </w:rPr>
      </w:pPr>
    </w:p>
    <w:p>
      <w:pPr>
        <w:pStyle w:val="11"/>
        <w:ind w:left="420" w:firstLine="0" w:firstLineChars="0"/>
        <w:rPr>
          <w:sz w:val="24"/>
          <w:szCs w:val="24"/>
        </w:rPr>
      </w:pPr>
    </w:p>
    <w:p>
      <w:pPr>
        <w:pStyle w:val="11"/>
        <w:ind w:left="420" w:firstLine="0" w:firstLineChars="0"/>
        <w:rPr>
          <w:sz w:val="24"/>
          <w:szCs w:val="24"/>
        </w:rPr>
      </w:pPr>
    </w:p>
    <w:p>
      <w:pPr>
        <w:pStyle w:val="11"/>
        <w:ind w:left="420" w:firstLine="0" w:firstLineChars="0"/>
        <w:rPr>
          <w:sz w:val="24"/>
          <w:szCs w:val="24"/>
        </w:rPr>
      </w:pPr>
    </w:p>
    <w:p>
      <w:pPr>
        <w:pStyle w:val="11"/>
        <w:ind w:left="420" w:firstLine="0" w:firstLineChars="0"/>
        <w:rPr>
          <w:sz w:val="24"/>
          <w:szCs w:val="24"/>
        </w:rPr>
      </w:pPr>
    </w:p>
    <w:p>
      <w:pPr>
        <w:pStyle w:val="11"/>
        <w:numPr>
          <w:ilvl w:val="0"/>
          <w:numId w:val="3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填写报名信息，并提交。</w:t>
      </w:r>
    </w:p>
    <w:p>
      <w:pPr>
        <w:pStyle w:val="11"/>
        <w:ind w:left="420" w:firstLine="0"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drawing>
          <wp:inline distT="0" distB="0" distL="0" distR="0">
            <wp:extent cx="5278120" cy="3456305"/>
            <wp:effectExtent l="19050" t="0" r="0" b="0"/>
            <wp:docPr id="119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图片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456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11"/>
        <w:ind w:left="420" w:firstLine="0" w:firstLineChars="0"/>
        <w:rPr>
          <w:b/>
          <w:color w:val="FF0000"/>
          <w:sz w:val="32"/>
          <w:szCs w:val="32"/>
        </w:rPr>
      </w:pPr>
      <w:r>
        <w:rPr>
          <w:rFonts w:hint="eastAsia"/>
          <w:sz w:val="24"/>
          <w:szCs w:val="24"/>
        </w:rPr>
        <w:t>报名信息提交后，进入如下页面：</w:t>
      </w:r>
      <w:r>
        <w:rPr>
          <w:rFonts w:hint="eastAsia"/>
          <w:b/>
          <w:color w:val="FF0000"/>
          <w:sz w:val="32"/>
          <w:szCs w:val="32"/>
        </w:rPr>
        <w:t>点击报到，完成报名确认工作。</w:t>
      </w:r>
    </w:p>
    <w:p>
      <w:pPr>
        <w:pStyle w:val="11"/>
        <w:ind w:left="420" w:firstLine="0"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　</w:t>
      </w:r>
    </w:p>
    <w:p>
      <w:pPr>
        <w:pStyle w:val="11"/>
        <w:ind w:left="420" w:firstLine="0" w:firstLineChars="0"/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 w:eastAsiaTheme="minorEastAsia"/>
          <w:sz w:val="24"/>
          <w:szCs w:val="24"/>
          <w:lang w:eastAsia="zh-CN"/>
        </w:rPr>
        <w:drawing>
          <wp:inline distT="0" distB="0" distL="114300" distR="114300">
            <wp:extent cx="5269230" cy="2496820"/>
            <wp:effectExtent l="0" t="0" r="7620" b="17780"/>
            <wp:docPr id="4" name="图片 4" descr="136c4c409a15b11e3e27b579453e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136c4c409a15b11e3e27b579453e02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96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ind w:left="420" w:firstLine="0" w:firstLineChars="0"/>
        <w:rPr>
          <w:sz w:val="24"/>
          <w:szCs w:val="24"/>
        </w:rPr>
      </w:pPr>
    </w:p>
    <w:p>
      <w:pPr>
        <w:ind w:firstLine="480" w:firstLineChars="200"/>
        <w:rPr>
          <w:rFonts w:hint="default" w:asciiTheme="minorHAnsi" w:hAnsiTheme="minorHAnsi" w:eastAsiaTheme="minorEastAsia" w:cstheme="minorBidi"/>
          <w:kern w:val="2"/>
          <w:sz w:val="24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kern w:val="2"/>
          <w:sz w:val="24"/>
          <w:szCs w:val="24"/>
          <w:lang w:val="en-US" w:eastAsia="zh-CN" w:bidi="ar-SA"/>
        </w:rPr>
        <w:t>报名成功的人员请等待班主任拉进班级，成功入班级后可参与研修活动或完成学习任务。</w:t>
      </w:r>
    </w:p>
    <w:p>
      <w:pPr>
        <w:pStyle w:val="11"/>
        <w:ind w:left="420" w:firstLine="0" w:firstLineChars="0"/>
      </w:pPr>
    </w:p>
    <w:p>
      <w:pPr>
        <w:pStyle w:val="3"/>
        <w:numPr>
          <w:ilvl w:val="0"/>
          <w:numId w:val="1"/>
        </w:numPr>
        <w:spacing w:line="360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  <w:lang w:val="en-US" w:eastAsia="zh-CN"/>
        </w:rPr>
        <w:t>提交教案</w:t>
      </w:r>
    </w:p>
    <w:p>
      <w:pPr>
        <w:ind w:left="420"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进入班级后，</w:t>
      </w:r>
      <w:r>
        <w:rPr>
          <w:rFonts w:hint="eastAsia"/>
          <w:sz w:val="24"/>
          <w:szCs w:val="24"/>
        </w:rPr>
        <w:t>在“我的研训”&gt;“</w:t>
      </w:r>
      <w:r>
        <w:rPr>
          <w:rFonts w:hint="eastAsia"/>
          <w:sz w:val="24"/>
          <w:szCs w:val="24"/>
          <w:lang w:val="en-US" w:eastAsia="zh-CN"/>
        </w:rPr>
        <w:t>我的学习任务</w:t>
      </w:r>
      <w:r>
        <w:rPr>
          <w:rFonts w:hint="eastAsia"/>
          <w:sz w:val="24"/>
          <w:szCs w:val="24"/>
        </w:rPr>
        <w:t>”　中，可以选择相应的</w:t>
      </w:r>
      <w:r>
        <w:rPr>
          <w:rFonts w:hint="eastAsia"/>
          <w:sz w:val="24"/>
          <w:szCs w:val="24"/>
          <w:lang w:val="en-US" w:eastAsia="zh-CN"/>
        </w:rPr>
        <w:t>学习任务，进行教案上传</w:t>
      </w:r>
      <w:r>
        <w:rPr>
          <w:rFonts w:hint="eastAsia"/>
          <w:sz w:val="24"/>
          <w:szCs w:val="24"/>
        </w:rPr>
        <w:t>。</w:t>
      </w:r>
    </w:p>
    <w:p>
      <w:pPr>
        <w:ind w:left="420" w:firstLine="420" w:firstLineChars="200"/>
      </w:pPr>
      <w:r>
        <w:drawing>
          <wp:inline distT="0" distB="0" distL="114300" distR="114300">
            <wp:extent cx="5274310" cy="2949575"/>
            <wp:effectExtent l="0" t="0" r="2540" b="3175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4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left="420" w:firstLine="420" w:firstLineChars="200"/>
        <w:rPr>
          <w:rFonts w:hint="eastAsia"/>
        </w:rPr>
      </w:pPr>
    </w:p>
    <w:p>
      <w:pPr>
        <w:ind w:left="420" w:firstLine="420" w:firstLineChars="200"/>
        <w:rPr>
          <w:rFonts w:hint="eastAsia" w:eastAsiaTheme="minorEastAsia"/>
          <w:sz w:val="24"/>
          <w:szCs w:val="24"/>
          <w:lang w:eastAsia="zh-CN"/>
        </w:rPr>
      </w:pPr>
      <w:r>
        <w:drawing>
          <wp:inline distT="0" distB="0" distL="114300" distR="114300">
            <wp:extent cx="5273040" cy="2352040"/>
            <wp:effectExtent l="0" t="0" r="3810" b="10160"/>
            <wp:docPr id="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35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sz w:val="24"/>
          <w:szCs w:val="24"/>
        </w:rPr>
      </w:pPr>
    </w:p>
    <w:sectPr>
      <w:footerReference r:id="rId3" w:type="default"/>
      <w:pgSz w:w="11906" w:h="16838"/>
      <w:pgMar w:top="1440" w:right="1797" w:bottom="1440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4293397"/>
      <w:docPartObj>
        <w:docPartGallery w:val="AutoText"/>
      </w:docPartObj>
    </w:sdtPr>
    <w:sdtContent>
      <w:p>
        <w:pPr>
          <w:pStyle w:val="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1</w:t>
        </w:r>
        <w:r>
          <w:rPr>
            <w:lang w:val="zh-CN"/>
          </w:rPr>
          <w:fldChar w:fldCharType="end"/>
        </w:r>
      </w:p>
    </w:sdtContent>
  </w:sdt>
  <w:p>
    <w:pPr>
      <w:pStyle w:val="7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EEB73E8"/>
    <w:multiLevelType w:val="multilevel"/>
    <w:tmpl w:val="6EEB73E8"/>
    <w:lvl w:ilvl="0" w:tentative="0">
      <w:start w:val="1"/>
      <w:numFmt w:val="chineseCountingThousand"/>
      <w:lvlText w:val="(%1)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780350CD"/>
    <w:multiLevelType w:val="multilevel"/>
    <w:tmpl w:val="780350CD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85074EB"/>
    <w:multiLevelType w:val="multilevel"/>
    <w:tmpl w:val="785074EB"/>
    <w:lvl w:ilvl="0" w:tentative="0">
      <w:start w:val="1"/>
      <w:numFmt w:val="decimalFullWidth"/>
      <w:lvlText w:val="%1、"/>
      <w:lvlJc w:val="left"/>
      <w:pPr>
        <w:ind w:left="420" w:hanging="4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DM4NTE2NTcwOWIxZDY5OWE5MTg5YTQxODU4NTQ2YmYifQ=="/>
  </w:docVars>
  <w:rsids>
    <w:rsidRoot w:val="00FC3554"/>
    <w:rsid w:val="000005A2"/>
    <w:rsid w:val="00001A6C"/>
    <w:rsid w:val="000151B3"/>
    <w:rsid w:val="00017A2C"/>
    <w:rsid w:val="00026ACA"/>
    <w:rsid w:val="00027072"/>
    <w:rsid w:val="00043502"/>
    <w:rsid w:val="00046056"/>
    <w:rsid w:val="00050A95"/>
    <w:rsid w:val="00075061"/>
    <w:rsid w:val="00075E43"/>
    <w:rsid w:val="00091F71"/>
    <w:rsid w:val="00092C64"/>
    <w:rsid w:val="00095EAC"/>
    <w:rsid w:val="000A10AE"/>
    <w:rsid w:val="000A5BED"/>
    <w:rsid w:val="000A7F85"/>
    <w:rsid w:val="000B2633"/>
    <w:rsid w:val="000C0306"/>
    <w:rsid w:val="000C05FD"/>
    <w:rsid w:val="000C1D2A"/>
    <w:rsid w:val="000D17D4"/>
    <w:rsid w:val="000E5106"/>
    <w:rsid w:val="000F283E"/>
    <w:rsid w:val="000F2C04"/>
    <w:rsid w:val="000F3414"/>
    <w:rsid w:val="000F7731"/>
    <w:rsid w:val="000F7CD4"/>
    <w:rsid w:val="00100F75"/>
    <w:rsid w:val="00125064"/>
    <w:rsid w:val="00126142"/>
    <w:rsid w:val="001472B6"/>
    <w:rsid w:val="00153173"/>
    <w:rsid w:val="001548E9"/>
    <w:rsid w:val="00154F60"/>
    <w:rsid w:val="00171E7B"/>
    <w:rsid w:val="0017713E"/>
    <w:rsid w:val="0018364C"/>
    <w:rsid w:val="0018587E"/>
    <w:rsid w:val="00195CD9"/>
    <w:rsid w:val="001A6C0E"/>
    <w:rsid w:val="001A7A1C"/>
    <w:rsid w:val="001C0F94"/>
    <w:rsid w:val="001C29A2"/>
    <w:rsid w:val="001C49C8"/>
    <w:rsid w:val="001D2D56"/>
    <w:rsid w:val="001D5EF0"/>
    <w:rsid w:val="001E0936"/>
    <w:rsid w:val="001F551E"/>
    <w:rsid w:val="001F706E"/>
    <w:rsid w:val="00200255"/>
    <w:rsid w:val="002033B8"/>
    <w:rsid w:val="002102E4"/>
    <w:rsid w:val="002105F8"/>
    <w:rsid w:val="002146B7"/>
    <w:rsid w:val="00246279"/>
    <w:rsid w:val="00247746"/>
    <w:rsid w:val="00261907"/>
    <w:rsid w:val="00264BF2"/>
    <w:rsid w:val="00270478"/>
    <w:rsid w:val="00273179"/>
    <w:rsid w:val="00274D64"/>
    <w:rsid w:val="00291FFD"/>
    <w:rsid w:val="00293313"/>
    <w:rsid w:val="00295ACF"/>
    <w:rsid w:val="002A3052"/>
    <w:rsid w:val="002A5F52"/>
    <w:rsid w:val="002C3B10"/>
    <w:rsid w:val="002C5767"/>
    <w:rsid w:val="002D22CC"/>
    <w:rsid w:val="002E3DF7"/>
    <w:rsid w:val="002E78F6"/>
    <w:rsid w:val="002F4947"/>
    <w:rsid w:val="002F64E0"/>
    <w:rsid w:val="003128B8"/>
    <w:rsid w:val="00312D5E"/>
    <w:rsid w:val="0031631D"/>
    <w:rsid w:val="00316BE7"/>
    <w:rsid w:val="00321E3A"/>
    <w:rsid w:val="0032309F"/>
    <w:rsid w:val="0033511B"/>
    <w:rsid w:val="00335282"/>
    <w:rsid w:val="003440C3"/>
    <w:rsid w:val="00346BC3"/>
    <w:rsid w:val="003528D7"/>
    <w:rsid w:val="00360172"/>
    <w:rsid w:val="00366051"/>
    <w:rsid w:val="003804D1"/>
    <w:rsid w:val="00380EB0"/>
    <w:rsid w:val="003829AF"/>
    <w:rsid w:val="00382DE0"/>
    <w:rsid w:val="00383A97"/>
    <w:rsid w:val="00385755"/>
    <w:rsid w:val="003858D6"/>
    <w:rsid w:val="00391A90"/>
    <w:rsid w:val="00392058"/>
    <w:rsid w:val="003A6B0C"/>
    <w:rsid w:val="003B402D"/>
    <w:rsid w:val="003B60EE"/>
    <w:rsid w:val="003C16EA"/>
    <w:rsid w:val="003C21A2"/>
    <w:rsid w:val="003E4630"/>
    <w:rsid w:val="00407588"/>
    <w:rsid w:val="00425769"/>
    <w:rsid w:val="0043021C"/>
    <w:rsid w:val="00434BC4"/>
    <w:rsid w:val="00437F3F"/>
    <w:rsid w:val="00441E84"/>
    <w:rsid w:val="0044717A"/>
    <w:rsid w:val="00447476"/>
    <w:rsid w:val="00451CFB"/>
    <w:rsid w:val="004669FB"/>
    <w:rsid w:val="00474C40"/>
    <w:rsid w:val="004772C7"/>
    <w:rsid w:val="0048414D"/>
    <w:rsid w:val="00486D52"/>
    <w:rsid w:val="004874E3"/>
    <w:rsid w:val="0049783D"/>
    <w:rsid w:val="004A059A"/>
    <w:rsid w:val="004A11F7"/>
    <w:rsid w:val="004A1582"/>
    <w:rsid w:val="004A4827"/>
    <w:rsid w:val="004B12B2"/>
    <w:rsid w:val="004E018D"/>
    <w:rsid w:val="004E01FD"/>
    <w:rsid w:val="004E61CE"/>
    <w:rsid w:val="004F2F42"/>
    <w:rsid w:val="00502728"/>
    <w:rsid w:val="005072FB"/>
    <w:rsid w:val="00511319"/>
    <w:rsid w:val="00512FE6"/>
    <w:rsid w:val="00520B0E"/>
    <w:rsid w:val="005232F6"/>
    <w:rsid w:val="00523AB9"/>
    <w:rsid w:val="00524090"/>
    <w:rsid w:val="005301E1"/>
    <w:rsid w:val="00533364"/>
    <w:rsid w:val="00533CFF"/>
    <w:rsid w:val="00535B81"/>
    <w:rsid w:val="00535DA9"/>
    <w:rsid w:val="00540B33"/>
    <w:rsid w:val="00546F70"/>
    <w:rsid w:val="00550494"/>
    <w:rsid w:val="00557BE2"/>
    <w:rsid w:val="005668DD"/>
    <w:rsid w:val="005800E6"/>
    <w:rsid w:val="005812E8"/>
    <w:rsid w:val="005A624F"/>
    <w:rsid w:val="005B1279"/>
    <w:rsid w:val="005B1E33"/>
    <w:rsid w:val="005C6DBD"/>
    <w:rsid w:val="005C7F19"/>
    <w:rsid w:val="005D331D"/>
    <w:rsid w:val="005E5E5A"/>
    <w:rsid w:val="005E69D9"/>
    <w:rsid w:val="005F0676"/>
    <w:rsid w:val="00606E14"/>
    <w:rsid w:val="0060721A"/>
    <w:rsid w:val="00611D45"/>
    <w:rsid w:val="00625CFA"/>
    <w:rsid w:val="0062796A"/>
    <w:rsid w:val="00635601"/>
    <w:rsid w:val="006373EC"/>
    <w:rsid w:val="00647079"/>
    <w:rsid w:val="00650130"/>
    <w:rsid w:val="006619B4"/>
    <w:rsid w:val="0066419F"/>
    <w:rsid w:val="0067662E"/>
    <w:rsid w:val="0067716A"/>
    <w:rsid w:val="006814F4"/>
    <w:rsid w:val="006865DB"/>
    <w:rsid w:val="00687210"/>
    <w:rsid w:val="00693374"/>
    <w:rsid w:val="00697F83"/>
    <w:rsid w:val="006C17AF"/>
    <w:rsid w:val="006C2CEF"/>
    <w:rsid w:val="006C3824"/>
    <w:rsid w:val="006C5207"/>
    <w:rsid w:val="006C5D2F"/>
    <w:rsid w:val="006C7A0B"/>
    <w:rsid w:val="006D75E6"/>
    <w:rsid w:val="006E5049"/>
    <w:rsid w:val="006F27AA"/>
    <w:rsid w:val="00700A45"/>
    <w:rsid w:val="00701204"/>
    <w:rsid w:val="00703EF2"/>
    <w:rsid w:val="007134BB"/>
    <w:rsid w:val="007161B3"/>
    <w:rsid w:val="007163E5"/>
    <w:rsid w:val="0074349F"/>
    <w:rsid w:val="00744B23"/>
    <w:rsid w:val="00752885"/>
    <w:rsid w:val="00752F3B"/>
    <w:rsid w:val="00765CCD"/>
    <w:rsid w:val="007663EA"/>
    <w:rsid w:val="00784E2B"/>
    <w:rsid w:val="00786652"/>
    <w:rsid w:val="00787BD2"/>
    <w:rsid w:val="00791F15"/>
    <w:rsid w:val="00792F52"/>
    <w:rsid w:val="00796A53"/>
    <w:rsid w:val="00797F50"/>
    <w:rsid w:val="007A52DB"/>
    <w:rsid w:val="007C0E34"/>
    <w:rsid w:val="007C2D6D"/>
    <w:rsid w:val="007D0DE1"/>
    <w:rsid w:val="007D1BC0"/>
    <w:rsid w:val="007D2864"/>
    <w:rsid w:val="00800D33"/>
    <w:rsid w:val="008109F9"/>
    <w:rsid w:val="00814CAC"/>
    <w:rsid w:val="008151B1"/>
    <w:rsid w:val="00817E47"/>
    <w:rsid w:val="00822DE7"/>
    <w:rsid w:val="0083167A"/>
    <w:rsid w:val="0085315E"/>
    <w:rsid w:val="00853DAC"/>
    <w:rsid w:val="00860472"/>
    <w:rsid w:val="00866B51"/>
    <w:rsid w:val="00877263"/>
    <w:rsid w:val="00880E62"/>
    <w:rsid w:val="0088209E"/>
    <w:rsid w:val="00894381"/>
    <w:rsid w:val="008C465A"/>
    <w:rsid w:val="008C59BB"/>
    <w:rsid w:val="008D1C3F"/>
    <w:rsid w:val="008E3682"/>
    <w:rsid w:val="008F04E7"/>
    <w:rsid w:val="0090772D"/>
    <w:rsid w:val="00924334"/>
    <w:rsid w:val="00931049"/>
    <w:rsid w:val="00931BED"/>
    <w:rsid w:val="00967AED"/>
    <w:rsid w:val="00977299"/>
    <w:rsid w:val="00977BD1"/>
    <w:rsid w:val="00982242"/>
    <w:rsid w:val="009831EB"/>
    <w:rsid w:val="00985BBF"/>
    <w:rsid w:val="00987373"/>
    <w:rsid w:val="00990049"/>
    <w:rsid w:val="0099228A"/>
    <w:rsid w:val="009A2DFD"/>
    <w:rsid w:val="009A539D"/>
    <w:rsid w:val="009B05D3"/>
    <w:rsid w:val="009B4F6C"/>
    <w:rsid w:val="009E3F12"/>
    <w:rsid w:val="009F45A2"/>
    <w:rsid w:val="00A101C7"/>
    <w:rsid w:val="00A13B08"/>
    <w:rsid w:val="00A1427D"/>
    <w:rsid w:val="00A155AF"/>
    <w:rsid w:val="00A3724B"/>
    <w:rsid w:val="00A37832"/>
    <w:rsid w:val="00A37FD8"/>
    <w:rsid w:val="00A458B8"/>
    <w:rsid w:val="00A46C00"/>
    <w:rsid w:val="00A665C4"/>
    <w:rsid w:val="00A717E9"/>
    <w:rsid w:val="00A81E3D"/>
    <w:rsid w:val="00A85E6E"/>
    <w:rsid w:val="00AA2962"/>
    <w:rsid w:val="00AB2AA8"/>
    <w:rsid w:val="00AB5A92"/>
    <w:rsid w:val="00AC16D4"/>
    <w:rsid w:val="00AC1FAA"/>
    <w:rsid w:val="00AC4E0B"/>
    <w:rsid w:val="00AC6308"/>
    <w:rsid w:val="00AE2901"/>
    <w:rsid w:val="00AE7EF5"/>
    <w:rsid w:val="00AF3A55"/>
    <w:rsid w:val="00B22A78"/>
    <w:rsid w:val="00B24C71"/>
    <w:rsid w:val="00B408DA"/>
    <w:rsid w:val="00B43076"/>
    <w:rsid w:val="00B50EE3"/>
    <w:rsid w:val="00B5138A"/>
    <w:rsid w:val="00B5592F"/>
    <w:rsid w:val="00B571FE"/>
    <w:rsid w:val="00B67A43"/>
    <w:rsid w:val="00B77B29"/>
    <w:rsid w:val="00B837E6"/>
    <w:rsid w:val="00B876A5"/>
    <w:rsid w:val="00B947FB"/>
    <w:rsid w:val="00B97CA1"/>
    <w:rsid w:val="00BA0048"/>
    <w:rsid w:val="00BA4366"/>
    <w:rsid w:val="00BA6E76"/>
    <w:rsid w:val="00BD5A0A"/>
    <w:rsid w:val="00BD7424"/>
    <w:rsid w:val="00BE7950"/>
    <w:rsid w:val="00BF6D3B"/>
    <w:rsid w:val="00C031A0"/>
    <w:rsid w:val="00C036D2"/>
    <w:rsid w:val="00C057CB"/>
    <w:rsid w:val="00C22892"/>
    <w:rsid w:val="00C23B40"/>
    <w:rsid w:val="00C25F19"/>
    <w:rsid w:val="00C30F4E"/>
    <w:rsid w:val="00C3534E"/>
    <w:rsid w:val="00C4235A"/>
    <w:rsid w:val="00C4291F"/>
    <w:rsid w:val="00C47F1F"/>
    <w:rsid w:val="00C90618"/>
    <w:rsid w:val="00C95009"/>
    <w:rsid w:val="00C964F5"/>
    <w:rsid w:val="00CA191B"/>
    <w:rsid w:val="00CB220D"/>
    <w:rsid w:val="00CB31FB"/>
    <w:rsid w:val="00CC67AB"/>
    <w:rsid w:val="00CE2E7A"/>
    <w:rsid w:val="00CE6943"/>
    <w:rsid w:val="00CF008D"/>
    <w:rsid w:val="00CF172F"/>
    <w:rsid w:val="00CF2F09"/>
    <w:rsid w:val="00CF5DE6"/>
    <w:rsid w:val="00D06B48"/>
    <w:rsid w:val="00D2646E"/>
    <w:rsid w:val="00D35423"/>
    <w:rsid w:val="00D420C2"/>
    <w:rsid w:val="00D43AD7"/>
    <w:rsid w:val="00D54B62"/>
    <w:rsid w:val="00D56FF7"/>
    <w:rsid w:val="00D60B7D"/>
    <w:rsid w:val="00D67570"/>
    <w:rsid w:val="00D70BB8"/>
    <w:rsid w:val="00D71DDD"/>
    <w:rsid w:val="00D72DD6"/>
    <w:rsid w:val="00D73F5B"/>
    <w:rsid w:val="00D871B2"/>
    <w:rsid w:val="00D87257"/>
    <w:rsid w:val="00D90018"/>
    <w:rsid w:val="00D97D48"/>
    <w:rsid w:val="00DA7E50"/>
    <w:rsid w:val="00DC34BA"/>
    <w:rsid w:val="00DC4E26"/>
    <w:rsid w:val="00DC5F1D"/>
    <w:rsid w:val="00E36D32"/>
    <w:rsid w:val="00E4177E"/>
    <w:rsid w:val="00E45DAE"/>
    <w:rsid w:val="00E603B3"/>
    <w:rsid w:val="00E618F9"/>
    <w:rsid w:val="00E65C00"/>
    <w:rsid w:val="00E66FF7"/>
    <w:rsid w:val="00E80CC3"/>
    <w:rsid w:val="00E92BBC"/>
    <w:rsid w:val="00E96544"/>
    <w:rsid w:val="00EA3809"/>
    <w:rsid w:val="00EA630E"/>
    <w:rsid w:val="00EB1B6D"/>
    <w:rsid w:val="00EB2C2C"/>
    <w:rsid w:val="00EB53F8"/>
    <w:rsid w:val="00EB6299"/>
    <w:rsid w:val="00EB75AA"/>
    <w:rsid w:val="00ED38C5"/>
    <w:rsid w:val="00EE4FB0"/>
    <w:rsid w:val="00EE608E"/>
    <w:rsid w:val="00EF1913"/>
    <w:rsid w:val="00F004F6"/>
    <w:rsid w:val="00F04989"/>
    <w:rsid w:val="00F0616F"/>
    <w:rsid w:val="00F1121A"/>
    <w:rsid w:val="00F13016"/>
    <w:rsid w:val="00F1348A"/>
    <w:rsid w:val="00F17181"/>
    <w:rsid w:val="00F22E8E"/>
    <w:rsid w:val="00F26CCA"/>
    <w:rsid w:val="00F272B7"/>
    <w:rsid w:val="00F30711"/>
    <w:rsid w:val="00F379E4"/>
    <w:rsid w:val="00F4082A"/>
    <w:rsid w:val="00F5133E"/>
    <w:rsid w:val="00F57120"/>
    <w:rsid w:val="00F67106"/>
    <w:rsid w:val="00F67E36"/>
    <w:rsid w:val="00F749B6"/>
    <w:rsid w:val="00F74CA6"/>
    <w:rsid w:val="00F759A8"/>
    <w:rsid w:val="00F75BB0"/>
    <w:rsid w:val="00F82F0B"/>
    <w:rsid w:val="00FA4F37"/>
    <w:rsid w:val="00FA6C7A"/>
    <w:rsid w:val="00FC3554"/>
    <w:rsid w:val="00FE3210"/>
    <w:rsid w:val="00FE6691"/>
    <w:rsid w:val="00FE717C"/>
    <w:rsid w:val="00FE75EB"/>
    <w:rsid w:val="00FF19D0"/>
    <w:rsid w:val="00FF51A0"/>
    <w:rsid w:val="3B4C25A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2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3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14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0">
    <w:name w:val="Default Paragraph Font"/>
    <w:semiHidden/>
    <w:unhideWhenUsed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Document Map"/>
    <w:basedOn w:val="1"/>
    <w:link w:val="16"/>
    <w:semiHidden/>
    <w:unhideWhenUsed/>
    <w:qFormat/>
    <w:uiPriority w:val="99"/>
    <w:rPr>
      <w:rFonts w:ascii="宋体" w:eastAsia="宋体"/>
      <w:sz w:val="18"/>
      <w:szCs w:val="18"/>
    </w:rPr>
  </w:style>
  <w:style w:type="paragraph" w:styleId="6">
    <w:name w:val="Balloon Text"/>
    <w:basedOn w:val="1"/>
    <w:link w:val="19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List Paragraph"/>
    <w:basedOn w:val="1"/>
    <w:qFormat/>
    <w:uiPriority w:val="34"/>
    <w:pPr>
      <w:ind w:firstLine="420" w:firstLineChars="200"/>
    </w:pPr>
  </w:style>
  <w:style w:type="character" w:customStyle="1" w:styleId="12">
    <w:name w:val="标题 1 Char"/>
    <w:basedOn w:val="10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3">
    <w:name w:val="标题 2 Char"/>
    <w:basedOn w:val="10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4">
    <w:name w:val="标题 3 Char"/>
    <w:basedOn w:val="10"/>
    <w:link w:val="4"/>
    <w:qFormat/>
    <w:uiPriority w:val="9"/>
    <w:rPr>
      <w:b/>
      <w:bCs/>
      <w:sz w:val="32"/>
      <w:szCs w:val="32"/>
    </w:rPr>
  </w:style>
  <w:style w:type="paragraph" w:customStyle="1" w:styleId="15">
    <w:name w:val="列出段落1"/>
    <w:basedOn w:val="1"/>
    <w:qFormat/>
    <w:uiPriority w:val="34"/>
    <w:pPr>
      <w:ind w:firstLine="420" w:firstLineChars="200"/>
    </w:pPr>
    <w:rPr>
      <w:szCs w:val="24"/>
    </w:rPr>
  </w:style>
  <w:style w:type="character" w:customStyle="1" w:styleId="16">
    <w:name w:val="文档结构图 Char"/>
    <w:basedOn w:val="10"/>
    <w:link w:val="5"/>
    <w:semiHidden/>
    <w:qFormat/>
    <w:uiPriority w:val="99"/>
    <w:rPr>
      <w:rFonts w:ascii="宋体" w:eastAsia="宋体"/>
      <w:sz w:val="18"/>
      <w:szCs w:val="18"/>
    </w:rPr>
  </w:style>
  <w:style w:type="character" w:customStyle="1" w:styleId="17">
    <w:name w:val="页眉 Char"/>
    <w:basedOn w:val="10"/>
    <w:link w:val="8"/>
    <w:semiHidden/>
    <w:qFormat/>
    <w:uiPriority w:val="99"/>
    <w:rPr>
      <w:sz w:val="18"/>
      <w:szCs w:val="18"/>
    </w:rPr>
  </w:style>
  <w:style w:type="character" w:customStyle="1" w:styleId="18">
    <w:name w:val="页脚 Char"/>
    <w:basedOn w:val="10"/>
    <w:link w:val="7"/>
    <w:qFormat/>
    <w:uiPriority w:val="99"/>
    <w:rPr>
      <w:sz w:val="18"/>
      <w:szCs w:val="18"/>
    </w:rPr>
  </w:style>
  <w:style w:type="character" w:customStyle="1" w:styleId="19">
    <w:name w:val="批注框文本 Char"/>
    <w:basedOn w:val="10"/>
    <w:link w:val="6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44DEEF-AFA1-4E2D-B899-CD8EC729733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233</Words>
  <Characters>259</Characters>
  <Lines>2</Lines>
  <Paragraphs>1</Paragraphs>
  <TotalTime>15</TotalTime>
  <ScaleCrop>false</ScaleCrop>
  <LinksUpToDate>false</LinksUpToDate>
  <CharactersWithSpaces>261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2022-07-07T08:53:00Z</dcterms:created>
  <dc:creator>玲 罗</dc:creator>
  <cp:lastModifiedBy>L芳芳芳</cp:lastModifiedBy>
  <dcterms:modified xsi:type="dcterms:W3CDTF">2023-02-07T08:48:43Z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4F3C6713EC9A4927BD750BAE47869D44</vt:lpwstr>
  </property>
</Properties>
</file>